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</w:pPr>
      <w:r>
        <w:rPr>
          <w:sz w:val="20"/>
          <w:b w:val="on"/>
        </w:rPr>
        <w:t xml:space="preserve">Название документа</w:t>
      </w:r>
    </w:p>
    <w:p>
      <w:pPr>
        <w:pStyle w:val="0"/>
        <w:jc w:val="both"/>
      </w:pPr>
      <w:r>
        <w:rPr>
          <w:sz w:val="20"/>
        </w:rPr>
        <w:t xml:space="preserve">Постановление Правительства Архангельской области от 13.09.2016 N 353-пп</w:t>
      </w:r>
    </w:p>
    <w:p>
      <w:pPr>
        <w:pStyle w:val="0"/>
        <w:jc w:val="both"/>
      </w:pPr>
      <w:r>
        <w:rPr>
          <w:sz w:val="20"/>
        </w:rPr>
        <w:t xml:space="preserve">(ред. от 19.03.2025)</w:t>
      </w:r>
    </w:p>
    <w:p>
      <w:pPr>
        <w:pStyle w:val="0"/>
        <w:jc w:val="both"/>
      </w:pPr>
      <w:r>
        <w:rPr>
          <w:sz w:val="20"/>
        </w:rPr>
        <w:t xml:space="preserve">"Об утверждении Порядка взаимодействия контрактного агентства Архангельской области и некоммерческой организации "Фонд капитального ремонта многоквартирных домов Архангельской области" по проведению предварительного отбора подрядных организаций для оказания услуг и (или) выполнения работ по капитальному ремонту общего имущества в многоквартирных домах, расположенных на территории Архангельской области"</w:t>
      </w:r>
    </w:p>
    <w:p>
      <w:pPr>
        <w:pStyle w:val="0"/>
      </w:pPr>
      <w:r>
        <w:rPr>
          <w:sz w:val="20"/>
          <w:b w:val="on"/>
        </w:rPr>
        <w:t xml:space="preserve">Источник публикации</w:t>
      </w:r>
    </w:p>
    <w:p>
      <w:pPr>
        <w:pStyle w:val="0"/>
        <w:jc w:val="both"/>
      </w:pPr>
      <w:r>
        <w:rPr>
          <w:sz w:val="20"/>
        </w:rPr>
        <w:t xml:space="preserve">В данном виде документ опубликован не был.</w:t>
      </w:r>
    </w:p>
    <w:p>
      <w:pPr>
        <w:pStyle w:val="0"/>
        <w:jc w:val="both"/>
      </w:pPr>
      <w:r>
        <w:rPr>
          <w:sz w:val="20"/>
        </w:rPr>
        <w:t xml:space="preserve">Первоначальный текст документа опубликован в издании</w:t>
      </w:r>
    </w:p>
    <w:p>
      <w:pPr>
        <w:pStyle w:val="0"/>
        <w:jc w:val="both"/>
      </w:pPr>
      <w:r>
        <w:rPr>
          <w:sz w:val="20"/>
        </w:rPr>
        <w:t xml:space="preserve">Официальный интернет-портал правовой информации </w:t>
      </w:r>
      <w:r>
        <w:rPr>
          <w:sz w:val="20"/>
        </w:rPr>
        <w:t xml:space="preserve">http://pravo.gov.ru</w:t>
      </w:r>
      <w:r>
        <w:rPr>
          <w:sz w:val="20"/>
        </w:rPr>
        <w:t xml:space="preserve">, 22.09.2016.</w:t>
      </w:r>
    </w:p>
    <w:p>
      <w:pPr>
        <w:pStyle w:val="0"/>
        <w:jc w:val="both"/>
      </w:pPr>
      <w:r>
        <w:rPr>
          <w:sz w:val="20"/>
        </w:rPr>
        <w:t xml:space="preserve">Информацию о публикации документов, создающих данную редакцию, см. в справке к этим документам.</w:t>
      </w:r>
    </w:p>
    <w:p>
      <w:pPr>
        <w:pStyle w:val="0"/>
      </w:pPr>
      <w:r>
        <w:rPr>
          <w:sz w:val="20"/>
          <w:b w:val="on"/>
        </w:rPr>
        <w:t xml:space="preserve">Примечание к документу</w:t>
      </w:r>
    </w:p>
    <w:p>
      <w:pPr>
        <w:pStyle w:val="0"/>
        <w:jc w:val="both"/>
      </w:pPr>
      <w:r>
        <w:rPr>
          <w:sz w:val="20"/>
        </w:rPr>
        <w:t xml:space="preserve">Начало действия редакции - 20.03.2025.</w:t>
      </w:r>
    </w:p>
    <w:p>
      <w:pPr>
        <w:pStyle w:val="0"/>
        <w:jc w:val="both"/>
      </w:pPr>
      <w:r>
        <w:rPr>
          <w:sz w:val="20"/>
        </w:rPr>
        <w:t xml:space="preserve">Изменения, внесенные </w:t>
      </w:r>
      <w:r>
        <w:rPr>
          <w:sz w:val="20"/>
        </w:rPr>
        <w:t xml:space="preserve">постановлением</w:t>
      </w:r>
      <w:r>
        <w:rPr>
          <w:sz w:val="20"/>
        </w:rPr>
        <w:t xml:space="preserve"> Правительства Архангельской области от 19.03.2025 N 219-пп, </w:t>
      </w:r>
      <w:r>
        <w:rPr>
          <w:sz w:val="20"/>
        </w:rPr>
        <w:t xml:space="preserve">вступили</w:t>
      </w:r>
      <w:r>
        <w:rPr>
          <w:sz w:val="20"/>
        </w:rPr>
        <w:t xml:space="preserve"> в силу со дня его официального опубликования (опубликовано на официальном интернет-портале правовой информации </w:t>
      </w:r>
      <w:r>
        <w:rPr>
          <w:sz w:val="20"/>
        </w:rPr>
        <w:t xml:space="preserve">http://pravo.gov.ru</w:t>
      </w:r>
      <w:r>
        <w:rPr>
          <w:sz w:val="20"/>
        </w:rPr>
        <w:t xml:space="preserve"> - 20.03.2025).</w:t>
      </w:r>
    </w:p>
    <w:p>
      <w:pPr>
        <w:pStyle w:val="0"/>
        <w:spacing w:before="200" w:lineRule="auto"/>
      </w:pPr>
      <w:r>
        <w:rPr>
          <w:sz w:val="20"/>
          <w:b w:val="on"/>
        </w:rPr>
        <w:t xml:space="preserve">Текст документа</w:t>
      </w:r>
    </w:p>
    <w:p>
      <w:pPr>
        <w:pStyle w:val="0"/>
        <w:outlineLvl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АРХАНГЕЛЬСКОЙ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13 сентября 2016 г. N 353-пп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 ВЗАИМОДЕЙСТВИЯ КОНТРАКТНОГО АГЕНТСТВА</w:t>
      </w:r>
    </w:p>
    <w:p>
      <w:pPr>
        <w:pStyle w:val="2"/>
        <w:jc w:val="center"/>
      </w:pPr>
      <w:r>
        <w:rPr>
          <w:sz w:val="20"/>
        </w:rPr>
        <w:t xml:space="preserve">АРХАНГЕЛЬСКОЙ ОБЛАСТИ И НЕКОММЕРЧЕСКОЙ ОРГАНИЗАЦИИ "ФОНД</w:t>
      </w:r>
    </w:p>
    <w:p>
      <w:pPr>
        <w:pStyle w:val="2"/>
        <w:jc w:val="center"/>
      </w:pPr>
      <w:r>
        <w:rPr>
          <w:sz w:val="20"/>
        </w:rPr>
        <w:t xml:space="preserve">КАПИТАЛЬНОГО РЕМОНТА МНОГОКВАРТИРНЫХ ДОМОВ АРХАНГЕЛЬСКОЙ</w:t>
      </w:r>
    </w:p>
    <w:p>
      <w:pPr>
        <w:pStyle w:val="2"/>
        <w:jc w:val="center"/>
      </w:pPr>
      <w:r>
        <w:rPr>
          <w:sz w:val="20"/>
        </w:rPr>
        <w:t xml:space="preserve">ОБЛАСТИ" ПО ПРОВЕДЕНИЮ ПРЕДВАРИТЕЛЬНОГО ОТБОРА ПОДРЯДНЫХ</w:t>
      </w:r>
    </w:p>
    <w:p>
      <w:pPr>
        <w:pStyle w:val="2"/>
        <w:jc w:val="center"/>
      </w:pPr>
      <w:r>
        <w:rPr>
          <w:sz w:val="20"/>
        </w:rPr>
        <w:t xml:space="preserve">ОРГАНИЗАЦИЙ ДЛЯ ОКАЗАНИЯ УСЛУГ И (ИЛИ) ВЫПОЛНЕНИЯ РАБОТ</w:t>
      </w:r>
    </w:p>
    <w:p>
      <w:pPr>
        <w:pStyle w:val="2"/>
        <w:jc w:val="center"/>
      </w:pPr>
      <w:r>
        <w:rPr>
          <w:sz w:val="20"/>
        </w:rPr>
        <w:t xml:space="preserve">ПО КАПИТАЛЬНОМУ РЕМОНТУ ОБЩЕГО ИМУЩЕСТВА В МНОГОКВАРТИРНЫХ</w:t>
      </w:r>
    </w:p>
    <w:p>
      <w:pPr>
        <w:pStyle w:val="2"/>
        <w:jc w:val="center"/>
      </w:pPr>
      <w:r>
        <w:rPr>
          <w:sz w:val="20"/>
        </w:rPr>
        <w:t xml:space="preserve">ДОМАХ, РАСПОЛОЖЕННЫХ НА ТЕРРИТОРИИ АРХАНГЕЛЬСКОЙ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Архангельской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21.11.2017 </w:t>
            </w:r>
            <w:r>
              <w:rPr>
                <w:sz w:val="20"/>
                <w:color w:val="392c69"/>
              </w:rPr>
              <w:t xml:space="preserve">N 477-пп</w:t>
            </w:r>
            <w:r>
              <w:rPr>
                <w:sz w:val="20"/>
                <w:color w:val="392c69"/>
              </w:rPr>
              <w:t xml:space="preserve">, от 20.05.2019 </w:t>
            </w:r>
            <w:r>
              <w:rPr>
                <w:sz w:val="20"/>
                <w:color w:val="392c69"/>
              </w:rPr>
              <w:t xml:space="preserve">N 267-пп</w:t>
            </w:r>
            <w:r>
              <w:rPr>
                <w:sz w:val="20"/>
                <w:color w:val="392c69"/>
              </w:rPr>
              <w:t xml:space="preserve">, от 23.05.2022 </w:t>
            </w:r>
            <w:r>
              <w:rPr>
                <w:sz w:val="20"/>
                <w:color w:val="392c69"/>
              </w:rPr>
              <w:t xml:space="preserve">N 334-пп</w:t>
            </w:r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19.05.2023 </w:t>
            </w:r>
            <w:r>
              <w:rPr>
                <w:sz w:val="20"/>
                <w:color w:val="392c69"/>
              </w:rPr>
              <w:t xml:space="preserve">N 447-пп</w:t>
            </w:r>
            <w:r>
              <w:rPr>
                <w:sz w:val="20"/>
                <w:color w:val="392c69"/>
              </w:rPr>
              <w:t xml:space="preserve">, от 22.05.2024 </w:t>
            </w:r>
            <w:r>
              <w:rPr>
                <w:sz w:val="20"/>
                <w:color w:val="392c69"/>
              </w:rPr>
              <w:t xml:space="preserve">N 381-пп</w:t>
            </w:r>
            <w:r>
              <w:rPr>
                <w:sz w:val="20"/>
                <w:color w:val="392c69"/>
              </w:rPr>
              <w:t xml:space="preserve">, от 19.03.2025 </w:t>
            </w:r>
            <w:r>
              <w:rPr>
                <w:sz w:val="20"/>
                <w:color w:val="392c69"/>
              </w:rPr>
              <w:t xml:space="preserve">N 219-пп</w:t>
            </w:r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r>
        <w:rPr>
          <w:sz w:val="20"/>
        </w:rPr>
        <w:t xml:space="preserve">частью 1.1 статьи 180</w:t>
      </w:r>
      <w:r>
        <w:rPr>
          <w:sz w:val="20"/>
        </w:rPr>
        <w:t xml:space="preserve"> и </w:t>
      </w:r>
      <w:r>
        <w:rPr>
          <w:sz w:val="20"/>
        </w:rPr>
        <w:t xml:space="preserve">частью 5 статьи 182</w:t>
      </w:r>
      <w:r>
        <w:rPr>
          <w:sz w:val="20"/>
        </w:rPr>
        <w:t xml:space="preserve"> Жилищного кодекса Российской Федерации, </w:t>
      </w:r>
      <w:r>
        <w:rPr>
          <w:sz w:val="20"/>
        </w:rPr>
        <w:t xml:space="preserve">постановлением</w:t>
      </w:r>
      <w:r>
        <w:rPr>
          <w:sz w:val="20"/>
        </w:rPr>
        <w:t xml:space="preserve"> Правительства Российской Федерации от 1 июля 2016 года N 615 "О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доме,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домах, о порядке осуществления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закупки товаров (материалов и оборудования, в том числе высокотехнологичного оборудования), необходимых для оказания услуг и (или) выполнения работ по капитальному ремонту общего имущества в многоквартирном доме, и реализации закупленных и не использованных на проведение капитального ремонта общего имущества в многоквартирном доме товаров (материалов и оборудования, в том числе высокотехнологичного оборудования)", </w:t>
      </w:r>
      <w:r>
        <w:rPr>
          <w:sz w:val="20"/>
        </w:rPr>
        <w:t xml:space="preserve">подпунктом 3 пункта 2 статьи 27</w:t>
      </w:r>
      <w:r>
        <w:rPr>
          <w:sz w:val="20"/>
        </w:rPr>
        <w:t xml:space="preserve"> областного закона от 2 июля 2013 года N 701-41-ОЗ "Об организации проведения капитального ремонта общего имущества в многоквартирных домах, расположенных на территории Архангельской области" Правительство Архангельской области постановляет:</w:t>
      </w:r>
    </w:p>
    <w:p>
      <w:pPr>
        <w:pStyle w:val="0"/>
        <w:jc w:val="both"/>
      </w:pPr>
      <w:r>
        <w:rPr>
          <w:sz w:val="20"/>
        </w:rPr>
        <w:t xml:space="preserve">(в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22.05.2024 N 381-пп)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прилагаемый </w:t>
      </w:r>
      <w:r>
        <w:rPr>
          <w:sz w:val="20"/>
        </w:rPr>
        <w:t xml:space="preserve">Порядок</w:t>
      </w:r>
      <w:r>
        <w:rPr>
          <w:sz w:val="20"/>
        </w:rPr>
        <w:t xml:space="preserve"> взаимодействия контрактного агентства Архангельской области и некоммерческой организации "Фонд капитального ремонта многоквартирных домов Архангельской области" по проведению предварительного отбора подрядных организаций для оказания услуг и (или) выполнения работ по капитальному ремонту общего имущества в многоквартирных домах, расположенных на территории Архангельской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Исключен. - </w:t>
      </w:r>
      <w:r>
        <w:rPr>
          <w:sz w:val="20"/>
        </w:rPr>
        <w:t xml:space="preserve">Постановление</w:t>
      </w:r>
      <w:r>
        <w:rPr>
          <w:sz w:val="20"/>
        </w:rPr>
        <w:t xml:space="preserve"> Правительства Архангельской области от 22.05.2024 N 381-пп.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Настоящее постановление вступает в силу со дня его официального опубликования.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Первый заместитель Губернатора</w:t>
      </w:r>
    </w:p>
    <w:p>
      <w:pPr>
        <w:pStyle w:val="0"/>
        <w:jc w:val="right"/>
      </w:pPr>
      <w:r>
        <w:rPr>
          <w:sz w:val="20"/>
        </w:rPr>
        <w:t xml:space="preserve">Архангельской области -</w:t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Архангельской области</w:t>
      </w:r>
    </w:p>
    <w:p>
      <w:pPr>
        <w:pStyle w:val="0"/>
        <w:jc w:val="right"/>
      </w:pPr>
      <w:r>
        <w:rPr>
          <w:sz w:val="20"/>
        </w:rPr>
        <w:t xml:space="preserve">А.В.АЛСУФЬЕВ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Архангельской области</w:t>
      </w:r>
    </w:p>
    <w:p>
      <w:pPr>
        <w:pStyle w:val="0"/>
        <w:jc w:val="right"/>
      </w:pPr>
      <w:r>
        <w:rPr>
          <w:sz w:val="20"/>
        </w:rPr>
        <w:t xml:space="preserve">от 13.09.2016 N 353-пп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52" w:name="P52"/>
    <w:bookmarkEnd w:id="52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ВЗАИМОДЕЙСТВИЯ КОНТРАКТНОГО АГЕНТСТВА АРХАНГЕЛЬСКОЙ ОБЛАСТИ</w:t>
      </w:r>
    </w:p>
    <w:p>
      <w:pPr>
        <w:pStyle w:val="2"/>
        <w:jc w:val="center"/>
      </w:pPr>
      <w:r>
        <w:rPr>
          <w:sz w:val="20"/>
        </w:rPr>
        <w:t xml:space="preserve">И НЕКОММЕРЧЕСКОЙ ОРГАНИЗАЦИИ "ФОНД КАПИТАЛЬНОГО РЕМОНТА</w:t>
      </w:r>
    </w:p>
    <w:p>
      <w:pPr>
        <w:pStyle w:val="2"/>
        <w:jc w:val="center"/>
      </w:pPr>
      <w:r>
        <w:rPr>
          <w:sz w:val="20"/>
        </w:rPr>
        <w:t xml:space="preserve">МНОГОКВАРТИРНЫХ ДОМОВ АРХАНГЕЛЬСКОЙ ОБЛАСТИ" ПО ПРОВЕДЕНИЮ</w:t>
      </w:r>
    </w:p>
    <w:p>
      <w:pPr>
        <w:pStyle w:val="2"/>
        <w:jc w:val="center"/>
      </w:pPr>
      <w:r>
        <w:rPr>
          <w:sz w:val="20"/>
        </w:rPr>
        <w:t xml:space="preserve">ПРЕДВАРИТЕЛЬНОГО ОТБОРА ПОДРЯДНЫХ ОРГАНИЗАЦИЙ ДЛЯ ОКАЗАНИЯ</w:t>
      </w:r>
    </w:p>
    <w:p>
      <w:pPr>
        <w:pStyle w:val="2"/>
        <w:jc w:val="center"/>
      </w:pPr>
      <w:r>
        <w:rPr>
          <w:sz w:val="20"/>
        </w:rPr>
        <w:t xml:space="preserve">УСЛУГ И (ИЛИ) ВЫПОЛНЕНИЯ РАБОТ ПО КАПИТАЛЬНОМУ РЕМОНТУ</w:t>
      </w:r>
    </w:p>
    <w:p>
      <w:pPr>
        <w:pStyle w:val="2"/>
        <w:jc w:val="center"/>
      </w:pPr>
      <w:r>
        <w:rPr>
          <w:sz w:val="20"/>
        </w:rPr>
        <w:t xml:space="preserve">ОБЩЕГО ИМУЩЕСТВА В МНОГОКВАРТИРНЫХ ДОМАХ, РАСПОЛОЖЕННЫХ</w:t>
      </w:r>
    </w:p>
    <w:p>
      <w:pPr>
        <w:pStyle w:val="2"/>
        <w:jc w:val="center"/>
      </w:pPr>
      <w:r>
        <w:rPr>
          <w:sz w:val="20"/>
        </w:rPr>
        <w:t xml:space="preserve">НА ТЕРРИТОРИИ АРХАНГЕЛЬСКОЙ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Архангельской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21.11.2017 </w:t>
            </w:r>
            <w:r>
              <w:rPr>
                <w:sz w:val="20"/>
                <w:color w:val="392c69"/>
              </w:rPr>
              <w:t xml:space="preserve">N 477-пп</w:t>
            </w:r>
            <w:r>
              <w:rPr>
                <w:sz w:val="20"/>
                <w:color w:val="392c69"/>
              </w:rPr>
              <w:t xml:space="preserve">, от 20.05.2019 </w:t>
            </w:r>
            <w:r>
              <w:rPr>
                <w:sz w:val="20"/>
                <w:color w:val="392c69"/>
              </w:rPr>
              <w:t xml:space="preserve">N 267-пп</w:t>
            </w:r>
            <w:r>
              <w:rPr>
                <w:sz w:val="20"/>
                <w:color w:val="392c69"/>
              </w:rPr>
              <w:t xml:space="preserve">, от 23.05.2022 </w:t>
            </w:r>
            <w:r>
              <w:rPr>
                <w:sz w:val="20"/>
                <w:color w:val="392c69"/>
              </w:rPr>
              <w:t xml:space="preserve">N 334-пп</w:t>
            </w:r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19.05.2023 </w:t>
            </w:r>
            <w:r>
              <w:rPr>
                <w:sz w:val="20"/>
                <w:color w:val="392c69"/>
              </w:rPr>
              <w:t xml:space="preserve">N 447-пп</w:t>
            </w:r>
            <w:r>
              <w:rPr>
                <w:sz w:val="20"/>
                <w:color w:val="392c69"/>
              </w:rPr>
              <w:t xml:space="preserve">, от 19.03.2025 </w:t>
            </w:r>
            <w:r>
              <w:rPr>
                <w:sz w:val="20"/>
                <w:color w:val="392c69"/>
              </w:rPr>
              <w:t xml:space="preserve">N 219-пп</w:t>
            </w:r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Порядок, разработанный в соответствии с </w:t>
      </w:r>
      <w:r>
        <w:rPr>
          <w:sz w:val="20"/>
        </w:rPr>
        <w:t xml:space="preserve">частью 1.1 статьи 180</w:t>
      </w:r>
      <w:r>
        <w:rPr>
          <w:sz w:val="20"/>
        </w:rPr>
        <w:t xml:space="preserve"> и </w:t>
      </w:r>
      <w:r>
        <w:rPr>
          <w:sz w:val="20"/>
        </w:rPr>
        <w:t xml:space="preserve">частью 5 статьи 182</w:t>
      </w:r>
      <w:r>
        <w:rPr>
          <w:sz w:val="20"/>
        </w:rPr>
        <w:t xml:space="preserve"> Жилищного кодекса Российской Федерации, </w:t>
      </w:r>
      <w:r>
        <w:rPr>
          <w:sz w:val="20"/>
        </w:rPr>
        <w:t xml:space="preserve">Положением</w:t>
      </w:r>
      <w:r>
        <w:rPr>
          <w:sz w:val="20"/>
        </w:rPr>
        <w:t xml:space="preserve"> о привлечении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подрядных организаций для оказания услуг и (или) выполнения работ по капитальному ремонту общего имущества в многоквартирном доме, утвержденным постановлением Правительства Российской Федерации от 1 июля 2016 года N 615 (далее - Положение), </w:t>
      </w:r>
      <w:r>
        <w:rPr>
          <w:sz w:val="20"/>
        </w:rPr>
        <w:t xml:space="preserve">подпунктом 3 пункта 2 статьи 27</w:t>
      </w:r>
      <w:r>
        <w:rPr>
          <w:sz w:val="20"/>
        </w:rPr>
        <w:t xml:space="preserve"> областного закона от 2 июля 2013 года N 701-41-ОЗ "Об организации проведения капитального ремонта общего имущества в многоквартирных домах, расположенных на территории Архангельской области", регулирует отношения, возникающие между контрактным агентством Архангельской области (далее - агентство) и некоммерческой организацией "Фонд капитального ремонта многоквартирных домов Архангельской области" (далее - региональный оператор) при проведении предварительного отбора подрядных организаций на оказание услуг и (или) выполнение работ по капитальному ремонту общего имущества в многоквартирных домах, расположенных на территории Архангельской области (далее соответственно - предварительный отбор, подрядные организации, капитальный ремонт многоквартирного дома).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Предварительные отборы проводятся на сайте оператора электронной площадки из числа операторов электронных площадок, определенных актом Правительства Российской Федерации, в целях обеспечения проведения закупок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(далее - законодательство Российской Федерации о контрактной системе в сфере закупок). Привлечение оператора электронной площадки к проведению предварительного отбора осуществляется агентством.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Архангельской области от 21.11.2017 </w:t>
      </w:r>
      <w:r>
        <w:rPr>
          <w:sz w:val="20"/>
        </w:rPr>
        <w:t xml:space="preserve">N 477-пп</w:t>
      </w:r>
      <w:r>
        <w:rPr>
          <w:sz w:val="20"/>
        </w:rPr>
        <w:t xml:space="preserve">, от 23.05.2022 </w:t>
      </w:r>
      <w:r>
        <w:rPr>
          <w:sz w:val="20"/>
        </w:rPr>
        <w:t xml:space="preserve">N 334-пп</w:t>
      </w:r>
      <w:r>
        <w:rPr>
          <w:sz w:val="20"/>
        </w:rPr>
        <w:t xml:space="preserve">)</w:t>
      </w:r>
    </w:p>
    <w:bookmarkStart w:id="68" w:name="P68"/>
    <w:bookmarkEnd w:id="6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Предварительные отборы осуществляются агентством не реже одного раза в квартал по мере поступления от регионального оператора заявок на проведение предварительного отбора по </w:t>
      </w:r>
      <w:r>
        <w:rPr>
          <w:sz w:val="20"/>
        </w:rPr>
        <w:t xml:space="preserve">форме</w:t>
      </w:r>
      <w:r>
        <w:rPr>
          <w:sz w:val="20"/>
        </w:rPr>
        <w:t xml:space="preserve"> согласно </w:t>
      </w:r>
      <w:r>
        <w:rPr>
          <w:sz w:val="20"/>
        </w:rPr>
        <w:t xml:space="preserve">приложению</w:t>
      </w:r>
      <w:r>
        <w:rPr>
          <w:sz w:val="20"/>
        </w:rPr>
        <w:t xml:space="preserve"> к настоящему Порядку (далее - заявка).</w:t>
      </w:r>
    </w:p>
    <w:p>
      <w:pPr>
        <w:pStyle w:val="0"/>
        <w:jc w:val="both"/>
      </w:pPr>
      <w:r>
        <w:rPr>
          <w:sz w:val="20"/>
        </w:rPr>
        <w:t xml:space="preserve">(п. 3 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21.11.2017 N 477-пп)</w:t>
      </w:r>
    </w:p>
    <w:bookmarkStart w:id="70" w:name="P70"/>
    <w:bookmarkEnd w:id="7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Заявка направляется в агентство в электронном виде посредством государственной информационной системы Архангельской области "Система электронного документооборота Правительства Архангельской области "Дело" (далее - система "Дело"). Заявка подписывается усиленной электронной подписью лица, имеющего право действовать от имени регионального оператора.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Заявка регистрируется в системе "Дело" в день ее поступления.</w:t>
      </w:r>
    </w:p>
    <w:p>
      <w:pPr>
        <w:pStyle w:val="0"/>
        <w:jc w:val="both"/>
      </w:pPr>
      <w:r>
        <w:rPr>
          <w:sz w:val="20"/>
        </w:rPr>
        <w:t xml:space="preserve">(п. 4 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19.05.2023 N 447-пп)</w:t>
      </w:r>
    </w:p>
    <w:bookmarkStart w:id="73" w:name="P73"/>
    <w:bookmarkEnd w:id="7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Агентство рассматривает заявку в течение 10 рабочих дней со дня ее регистрации, в том числе осуществляет проверку соблюдения региональным оператором требований к проведению предварительного отбора, установленных Положением.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Агентство принимает решение о приостановлении рассмотрения заявки в течение трех рабочих дней со дня ее регистрации в следующих случаях: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несоответствия представленной заявки требованиям, установленным </w:t>
      </w:r>
      <w:r>
        <w:rPr>
          <w:sz w:val="20"/>
        </w:rPr>
        <w:t xml:space="preserve">пунктами 3</w:t>
      </w:r>
      <w:r>
        <w:rPr>
          <w:sz w:val="20"/>
        </w:rPr>
        <w:t xml:space="preserve"> и </w:t>
      </w:r>
      <w:r>
        <w:rPr>
          <w:sz w:val="20"/>
        </w:rPr>
        <w:t xml:space="preserve">4</w:t>
      </w:r>
      <w:r>
        <w:rPr>
          <w:sz w:val="20"/>
        </w:rPr>
        <w:t xml:space="preserve"> настоящего Порядка;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исключен. - </w:t>
      </w:r>
      <w:r>
        <w:rPr>
          <w:sz w:val="20"/>
        </w:rPr>
        <w:t xml:space="preserve">Постановление</w:t>
      </w:r>
      <w:r>
        <w:rPr>
          <w:sz w:val="20"/>
        </w:rPr>
        <w:t xml:space="preserve"> Правительства Архангельской области от 19.05.2023 N 447-пп;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несоответствие представленной информации требованиям к проведению предварительного отбора, установленным Положением.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о приостановлении рассмотрения заявки с указанием основания принятия указанного решения направляется агентством региональному оператору в течение одного рабочего дня со дня его принятия.</w:t>
      </w:r>
    </w:p>
    <w:bookmarkStart w:id="79" w:name="P79"/>
    <w:bookmarkEnd w:id="7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В случае принятия агентством решения о приостановлении рассмотрения заявки региональный оператор вносит изменения в указанную заявку в течение трех рабочих дней со дня получения региональным оператором решения агентства о приостановлении рассмотрения заявки.</w:t>
      </w:r>
    </w:p>
    <w:bookmarkStart w:id="80" w:name="P80"/>
    <w:bookmarkEnd w:id="8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В случае непредставления региональным оператором в срок, установленный </w:t>
      </w:r>
      <w:r>
        <w:rPr>
          <w:sz w:val="20"/>
        </w:rPr>
        <w:t xml:space="preserve">пунктом 7</w:t>
      </w:r>
      <w:r>
        <w:rPr>
          <w:sz w:val="20"/>
        </w:rPr>
        <w:t xml:space="preserve"> настоящего Порядка, изменений в заявку агентство принимает решение об отказе в проведении предварительного отбора в течение срока, установленного </w:t>
      </w:r>
      <w:r>
        <w:rPr>
          <w:sz w:val="20"/>
        </w:rPr>
        <w:t xml:space="preserve">пунктом 5</w:t>
      </w:r>
      <w:r>
        <w:rPr>
          <w:sz w:val="20"/>
        </w:rPr>
        <w:t xml:space="preserve"> настоящего Порядка.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По результатам проведенной проверки агентство в срок, установленный </w:t>
      </w:r>
      <w:r>
        <w:rPr>
          <w:sz w:val="20"/>
        </w:rPr>
        <w:t xml:space="preserve">пунктом 5</w:t>
      </w:r>
      <w:r>
        <w:rPr>
          <w:sz w:val="20"/>
        </w:rPr>
        <w:t xml:space="preserve"> настоящего Порядка, принимает одно из следующих решений: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о разработке извещения и документации о проведении предварительного отбора;</w:t>
      </w:r>
    </w:p>
    <w:bookmarkStart w:id="83" w:name="P83"/>
    <w:bookmarkEnd w:id="8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об отказе в проведении предварительного отбора.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принятия решения, предусмотренного в </w:t>
      </w:r>
      <w:r>
        <w:rPr>
          <w:sz w:val="20"/>
        </w:rPr>
        <w:t xml:space="preserve">подпункте 2</w:t>
      </w:r>
      <w:r>
        <w:rPr>
          <w:sz w:val="20"/>
        </w:rPr>
        <w:t xml:space="preserve"> настоящего пункта, агентство направляет региональному оператору уведомление с указанием причин принятия указанного решения.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Агентство принимает решение об отказе в проведении предварительного отбора в случае выявления в представленной заявке нарушений требований к проведению предварительного отбора, установленных Положением, а также в случае, предусмотренном </w:t>
      </w:r>
      <w:r>
        <w:rPr>
          <w:sz w:val="20"/>
        </w:rPr>
        <w:t xml:space="preserve">пунктом 8</w:t>
      </w:r>
      <w:r>
        <w:rPr>
          <w:sz w:val="20"/>
        </w:rPr>
        <w:t xml:space="preserve"> настоящего Порядка.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В случае принятия агентством решения о разработке извещения и документации о проведении предварительного отбора агентство разрабатывает документацию и извещение о проведении предварительного отбора в течение пяти рабочих дней со дня принятия указанного решения в соответствии с требованиями, установленными Положением для проведения предварительного отбора.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Агентство утверждает документацию о проведении предварительного отбора в течение двух рабочих дней со дня разработки такой документации.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Извещение о проведении предварительного отбора размещается агентством на официальном сайте единой информационной системы закупок в информационно-телекоммуникационной сети "Интернет" и сайте оператора электронной площадки (далее - официальный сайт и сайт оператора электронной площадки) в соответствии с законодательством Российской Федерации о контрактной системе в сфере закупок не менее чем за 20 календарных дней до даты окончания срока подачи заявок на участие в предварительном отборе.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Агентство обеспечивает размещение документации о проведении предварительного отбора на официальном сайте и сайте оператора электронной площадки одновременно с размещением извещения о проведении предварительного отбора.</w:t>
      </w:r>
    </w:p>
    <w:p>
      <w:pPr>
        <w:pStyle w:val="0"/>
        <w:jc w:val="both"/>
      </w:pPr>
      <w:r>
        <w:rPr>
          <w:sz w:val="20"/>
        </w:rPr>
        <w:t xml:space="preserve">(п. 12 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21.11.2017 N 477-пп)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Агентство предоставляет документацию о проведении предварительного отбора на основании заявлений заинтересованных лиц, поданных в письменной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Региональный оператор при проведении предварительного отбора: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направляет предложения в агентство о повторном проведении предварительного отбора в случаях, предусмотренных Положением, на ранее предусмотренных условиях либо путем направления заявки;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21.11.2017 N 477-пп)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исключен. - </w:t>
      </w:r>
      <w:r>
        <w:rPr>
          <w:sz w:val="20"/>
        </w:rPr>
        <w:t xml:space="preserve">Постановление</w:t>
      </w:r>
      <w:r>
        <w:rPr>
          <w:sz w:val="20"/>
        </w:rPr>
        <w:t xml:space="preserve"> Правительства Архангельской области от 21.11.2017 N 477-пп;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направляет в контрактное агентство предложения по кандидатурам представителей регионального оператора, а также иных общественных организаций для включения в комиссию;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формирует заявку по предметам электронного аукциона, предусмотренным </w:t>
      </w:r>
      <w:r>
        <w:rPr>
          <w:sz w:val="20"/>
        </w:rPr>
        <w:t xml:space="preserve">пунктом 8</w:t>
      </w:r>
      <w:r>
        <w:rPr>
          <w:sz w:val="20"/>
        </w:rPr>
        <w:t xml:space="preserve"> Положения, с учетом требований, установленных </w:t>
      </w:r>
      <w:r>
        <w:rPr>
          <w:sz w:val="20"/>
        </w:rPr>
        <w:t xml:space="preserve">подпунктом "г" пункта 20</w:t>
      </w:r>
      <w:r>
        <w:rPr>
          <w:sz w:val="20"/>
        </w:rPr>
        <w:t xml:space="preserve">, </w:t>
      </w:r>
      <w:r>
        <w:rPr>
          <w:sz w:val="20"/>
        </w:rPr>
        <w:t xml:space="preserve">подпунктами "о"</w:t>
      </w:r>
      <w:r>
        <w:rPr>
          <w:sz w:val="20"/>
        </w:rPr>
        <w:t xml:space="preserve"> и </w:t>
      </w:r>
      <w:r>
        <w:rPr>
          <w:sz w:val="20"/>
        </w:rPr>
        <w:t xml:space="preserve">"п" пункта 23</w:t>
      </w:r>
      <w:r>
        <w:rPr>
          <w:sz w:val="20"/>
        </w:rPr>
        <w:t xml:space="preserve"> и </w:t>
      </w:r>
      <w:r>
        <w:rPr>
          <w:sz w:val="20"/>
        </w:rPr>
        <w:t xml:space="preserve">подпунктами "а"</w:t>
      </w:r>
      <w:r>
        <w:rPr>
          <w:sz w:val="20"/>
        </w:rPr>
        <w:t xml:space="preserve"> - </w:t>
      </w:r>
      <w:r>
        <w:rPr>
          <w:sz w:val="20"/>
        </w:rPr>
        <w:t xml:space="preserve">"в" пункта 30</w:t>
      </w:r>
      <w:r>
        <w:rPr>
          <w:sz w:val="20"/>
        </w:rPr>
        <w:t xml:space="preserve"> Положения;</w:t>
      </w:r>
    </w:p>
    <w:p>
      <w:pPr>
        <w:pStyle w:val="0"/>
        <w:jc w:val="both"/>
      </w:pPr>
      <w:r>
        <w:rPr>
          <w:sz w:val="20"/>
        </w:rPr>
        <w:t xml:space="preserve">(в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21.11.2017 N 477-пп)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вносит в агентство предложения о внесении изменений в извещение и документацию о проведении предварительного отбора не позднее чем за три рабочих дня до дня окончания подачи заявок на участие в предварительном отборе;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направляет в агентство по его запросу разъяснения положений документации о проведении предварительного отбора в части требований, установленных </w:t>
      </w:r>
      <w:r>
        <w:rPr>
          <w:sz w:val="20"/>
        </w:rPr>
        <w:t xml:space="preserve">подпунктами "о"</w:t>
      </w:r>
      <w:r>
        <w:rPr>
          <w:sz w:val="20"/>
        </w:rPr>
        <w:t xml:space="preserve"> и </w:t>
      </w:r>
      <w:r>
        <w:rPr>
          <w:sz w:val="20"/>
        </w:rPr>
        <w:t xml:space="preserve">"п" пункта 23</w:t>
      </w:r>
      <w:r>
        <w:rPr>
          <w:sz w:val="20"/>
        </w:rPr>
        <w:t xml:space="preserve">, </w:t>
      </w:r>
      <w:r>
        <w:rPr>
          <w:sz w:val="20"/>
        </w:rPr>
        <w:t xml:space="preserve">подпунктами "а"</w:t>
      </w:r>
      <w:r>
        <w:rPr>
          <w:sz w:val="20"/>
        </w:rPr>
        <w:t xml:space="preserve"> - </w:t>
      </w:r>
      <w:r>
        <w:rPr>
          <w:sz w:val="20"/>
        </w:rPr>
        <w:t xml:space="preserve">"в" пункта 30</w:t>
      </w:r>
      <w:r>
        <w:rPr>
          <w:sz w:val="20"/>
        </w:rPr>
        <w:t xml:space="preserve"> Положения, не позднее 11 часов рабочего дня, следующего за днем поступления такого запроса;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7) вносит в агентство предложения об отказе от проведения предварительного отбора не позднее чем за четыре рабочих дня до дня окончания срока подачи заявок на участие в предварительном отборе.</w:t>
      </w:r>
    </w:p>
    <w:p>
      <w:pPr>
        <w:pStyle w:val="0"/>
        <w:jc w:val="both"/>
      </w:pPr>
      <w:r>
        <w:rPr>
          <w:sz w:val="20"/>
        </w:rPr>
        <w:t xml:space="preserve">(пп. 7 введен </w:t>
      </w:r>
      <w:r>
        <w:rPr>
          <w:sz w:val="20"/>
        </w:rPr>
        <w:t xml:space="preserve">постановлением</w:t>
      </w:r>
      <w:r>
        <w:rPr>
          <w:sz w:val="20"/>
        </w:rPr>
        <w:t xml:space="preserve"> Правительства Архангельской области от 23.05.2022 N 334-пп)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 Агентство при проведении предварительного отбора: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разрабатывает разъяснения положений документации о проведении предварительного отбора: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 собственной инициативе;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связи с запросом заинтересованного лица;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на основании информации, полученной от регионального оператора;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принимает решение о внесении изменений в извещение и (или) документацию о проведении предварительного отбора не позднее чем за два рабочих дня до даты окончания срока подачи заявок на участие в предварительном отборе и в течение одного рабочего дня со дня принятия указанного решения размещает такие изменения на официальном сайте и на сайте оператора электронной площадки;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21.11.2017 N 477-пп)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принимает решение об отказе от проведения предварительного отбора не позднее чем за три рабочих дня до дня окончания срока подачи заявок на участие в предварительном отборе и в течение одного рабочего дня со дня принятия указанного решения размещает извещение об отказе от проведения предварительного отбора на официальном сайте и сайте оператора электронной площадки.</w:t>
      </w:r>
    </w:p>
    <w:p>
      <w:pPr>
        <w:pStyle w:val="0"/>
        <w:jc w:val="both"/>
      </w:pPr>
      <w:r>
        <w:rPr>
          <w:sz w:val="20"/>
        </w:rPr>
        <w:t xml:space="preserve">(п. 3 введен </w:t>
      </w:r>
      <w:r>
        <w:rPr>
          <w:sz w:val="20"/>
        </w:rPr>
        <w:t xml:space="preserve">постановлением</w:t>
      </w:r>
      <w:r>
        <w:rPr>
          <w:sz w:val="20"/>
        </w:rPr>
        <w:t xml:space="preserve"> Правительства Архангельской области от 23.05.2022 N 334-пп)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16. Для проведения предварительного отбора агентство формирует комиссию по проведению предварительного отбора (далее - комиссия), определяет ее состав, включая председателя и секретаря комиссии, и порядок ее работы.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17. Срок рассмотрения комиссией заявок на участие в предварительном отборе не может превышать 14 календарных дней со дня окончания срока подачи заявок.</w:t>
      </w:r>
    </w:p>
    <w:p>
      <w:pPr>
        <w:pStyle w:val="0"/>
        <w:jc w:val="both"/>
      </w:pPr>
      <w:r>
        <w:rPr>
          <w:sz w:val="20"/>
        </w:rPr>
        <w:t xml:space="preserve">(п. 17 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21.11.2017 N 477-пп)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18. Комиссия при проведении предварительного отбора: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рассматривает заявки на участие в предварительном отборе на соответствие требованиям, установленным </w:t>
      </w:r>
      <w:r>
        <w:rPr>
          <w:sz w:val="20"/>
        </w:rPr>
        <w:t xml:space="preserve">пунктом 30</w:t>
      </w:r>
      <w:r>
        <w:rPr>
          <w:sz w:val="20"/>
        </w:rPr>
        <w:t xml:space="preserve"> Положения;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ведет и оформляет необходимые протоколы по всем процедурам, проводимым в ходе осуществления предварительного отбора;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рассматривает вопрос о включении (об отказе во включении) участника предварительного отбора в реестр квалифицированных подрядных организаций (далее - реестр);</w:t>
      </w:r>
    </w:p>
    <w:p>
      <w:pPr>
        <w:pStyle w:val="0"/>
        <w:jc w:val="both"/>
      </w:pPr>
      <w:r>
        <w:rPr>
          <w:sz w:val="20"/>
        </w:rPr>
        <w:t xml:space="preserve">(пп. 3 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21.11.2017 N 477-пп)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осуществляет деятельность в соответствии с методическими указаниями, утвержденными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хозяйства, по согласованию с федеральным органом исполнительной власти, осуществляющим функции по принятию нормативных правовых актов и контролю за соблюдением антимонопольного законодательства;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проверяет достоверность сведений, представленных участниками предварительного отбора, на соответствие участников такого отбора требованиям, установленным </w:t>
      </w:r>
      <w:r>
        <w:rPr>
          <w:sz w:val="20"/>
        </w:rPr>
        <w:t xml:space="preserve">пунктом 23</w:t>
      </w:r>
      <w:r>
        <w:rPr>
          <w:sz w:val="20"/>
        </w:rPr>
        <w:t xml:space="preserve"> Положения;</w:t>
      </w:r>
    </w:p>
    <w:bookmarkStart w:id="122" w:name="P122"/>
    <w:bookmarkEnd w:id="12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проводит проверку заявки на участие в предварительном отборе и входящих в ее состав документов на предмет объективности, достоверности, отсутствия противоречий, в том числе проводит такие проверки в срок, не превышающий 14 календарных дней со дня поступления, по заявлениям физических и (или) юридических лиц, поступившим в ее адрес или в адрес агентства, о недостоверности информации, представленной участником предварительного отбора;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7) принимает решения о включении участников предварительного отбора в реестр или об отказе во включении участника предварительного отбора в реестр по результатам проводимых проверок в случае, если они проводятся в связи с поступившими заявлениями, указанными в </w:t>
      </w:r>
      <w:r>
        <w:rPr>
          <w:sz w:val="20"/>
        </w:rPr>
        <w:t xml:space="preserve">подпункте 6</w:t>
      </w:r>
      <w:r>
        <w:rPr>
          <w:sz w:val="20"/>
        </w:rPr>
        <w:t xml:space="preserve"> настоящего пункта.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21.11.2017 N 477-пп)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19. Комиссия принимает решение об исключении подрядной организации из реестра в случае установления одного из фактов, указанных в </w:t>
      </w:r>
      <w:r>
        <w:rPr>
          <w:sz w:val="20"/>
        </w:rPr>
        <w:t xml:space="preserve">пункте 66</w:t>
      </w:r>
      <w:r>
        <w:rPr>
          <w:sz w:val="20"/>
        </w:rPr>
        <w:t xml:space="preserve"> Положения.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20. Агентство осуществляет аудио- и (или) видеозаписи всех заседаний комиссии.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Агентство оформляет протокол заседания комиссии и размещает его на официальном сайте и сайте оператора электронной площадки в течение двух рабочих дней со дня его подписания.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21. Протоколы, составленные в ходе проведения предварительного отбора, заявки на участие в предварительном отборе, документация о проведении предварительного отбора, изменения, внесенные в такую документацию, и разъяснения этой документации, а также аудио- и (или) видеозаписи работы комиссии хранятся в агентстве не менее трех лет.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22. В случае если после окончания срока подачи заявок подана единственная заявка на участие в предварительном отборе или не подано ни одной такой заявки, предварительный отбор признается несостоявшимся.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23. В случае если предварительный отбор признан несостоявшимся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связи с подачей единственной заявки на участие в предварительном отборе и участник предварительного отбора, подавший такую заявку, соответствует требованиям, установленным </w:t>
      </w:r>
      <w:r>
        <w:rPr>
          <w:sz w:val="20"/>
        </w:rPr>
        <w:t xml:space="preserve">пунктом 23</w:t>
      </w:r>
      <w:r>
        <w:rPr>
          <w:sz w:val="20"/>
        </w:rPr>
        <w:t xml:space="preserve"> Положения, то он включается в реестр.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24. В случае если предварительный отбор признан несостоявшимся на основании отсутствия заявок на участие в предварительном отборе, агентство вправе объявить процедуру предварительного отбора повторно.</w:t>
      </w:r>
    </w:p>
    <w:p>
      <w:pPr>
        <w:pStyle w:val="0"/>
        <w:jc w:val="both"/>
      </w:pPr>
      <w:r>
        <w:rPr>
          <w:sz w:val="20"/>
        </w:rPr>
        <w:t xml:space="preserve">(п. 24 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21.11.2017 N 477-пп)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25. Агентство формирует и ведет реестр в соответствии с требованиями </w:t>
      </w:r>
      <w:r>
        <w:rPr>
          <w:sz w:val="20"/>
        </w:rPr>
        <w:t xml:space="preserve">пунктов 61</w:t>
      </w:r>
      <w:r>
        <w:rPr>
          <w:sz w:val="20"/>
        </w:rPr>
        <w:t xml:space="preserve"> - </w:t>
      </w:r>
      <w:r>
        <w:rPr>
          <w:sz w:val="20"/>
        </w:rPr>
        <w:t xml:space="preserve">77</w:t>
      </w:r>
      <w:r>
        <w:rPr>
          <w:sz w:val="20"/>
        </w:rPr>
        <w:t xml:space="preserve"> Положения.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Порядку взаимодействия контрактного</w:t>
      </w:r>
    </w:p>
    <w:p>
      <w:pPr>
        <w:pStyle w:val="0"/>
        <w:jc w:val="right"/>
      </w:pPr>
      <w:r>
        <w:rPr>
          <w:sz w:val="20"/>
        </w:rPr>
        <w:t xml:space="preserve">агентства Архангельской области</w:t>
      </w:r>
    </w:p>
    <w:p>
      <w:pPr>
        <w:pStyle w:val="0"/>
        <w:jc w:val="right"/>
      </w:pPr>
      <w:r>
        <w:rPr>
          <w:sz w:val="20"/>
        </w:rPr>
        <w:t xml:space="preserve">и некоммерческой организации "Фонд</w:t>
      </w:r>
    </w:p>
    <w:p>
      <w:pPr>
        <w:pStyle w:val="0"/>
        <w:jc w:val="right"/>
      </w:pPr>
      <w:r>
        <w:rPr>
          <w:sz w:val="20"/>
        </w:rPr>
        <w:t xml:space="preserve">капитального ремонта многоквартирных домов</w:t>
      </w:r>
    </w:p>
    <w:p>
      <w:pPr>
        <w:pStyle w:val="0"/>
        <w:jc w:val="right"/>
      </w:pPr>
      <w:r>
        <w:rPr>
          <w:sz w:val="20"/>
        </w:rPr>
        <w:t xml:space="preserve">Архангельской области" по проведению</w:t>
      </w:r>
    </w:p>
    <w:p>
      <w:pPr>
        <w:pStyle w:val="0"/>
        <w:jc w:val="right"/>
      </w:pPr>
      <w:r>
        <w:rPr>
          <w:sz w:val="20"/>
        </w:rPr>
        <w:t xml:space="preserve">предварительного отбора подрядных организаций</w:t>
      </w:r>
    </w:p>
    <w:p>
      <w:pPr>
        <w:pStyle w:val="0"/>
        <w:jc w:val="right"/>
      </w:pPr>
      <w:r>
        <w:rPr>
          <w:sz w:val="20"/>
        </w:rPr>
        <w:t xml:space="preserve">для оказания услуг и (или) выполнения</w:t>
      </w:r>
    </w:p>
    <w:p>
      <w:pPr>
        <w:pStyle w:val="0"/>
        <w:jc w:val="right"/>
      </w:pPr>
      <w:r>
        <w:rPr>
          <w:sz w:val="20"/>
        </w:rPr>
        <w:t xml:space="preserve">работ по капитальному ремонту общего</w:t>
      </w:r>
    </w:p>
    <w:p>
      <w:pPr>
        <w:pStyle w:val="0"/>
        <w:jc w:val="right"/>
      </w:pPr>
      <w:r>
        <w:rPr>
          <w:sz w:val="20"/>
        </w:rPr>
        <w:t xml:space="preserve">имущества в многоквартирных домах,</w:t>
      </w:r>
    </w:p>
    <w:p>
      <w:pPr>
        <w:pStyle w:val="0"/>
        <w:jc w:val="right"/>
      </w:pPr>
      <w:r>
        <w:rPr>
          <w:sz w:val="20"/>
        </w:rPr>
        <w:t xml:space="preserve">расположенных на территории</w:t>
      </w:r>
    </w:p>
    <w:p>
      <w:pPr>
        <w:pStyle w:val="0"/>
        <w:jc w:val="right"/>
      </w:pPr>
      <w:r>
        <w:rPr>
          <w:sz w:val="20"/>
        </w:rPr>
        <w:t xml:space="preserve">Архангельской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Архангельской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21.11.2017 </w:t>
            </w:r>
            <w:r>
              <w:rPr>
                <w:sz w:val="20"/>
                <w:color w:val="392c69"/>
              </w:rPr>
              <w:t xml:space="preserve">N 477-пп</w:t>
            </w:r>
            <w:r>
              <w:rPr>
                <w:sz w:val="20"/>
                <w:color w:val="392c69"/>
              </w:rPr>
              <w:t xml:space="preserve">, от 20.05.2019 </w:t>
            </w:r>
            <w:r>
              <w:rPr>
                <w:sz w:val="20"/>
                <w:color w:val="392c69"/>
              </w:rPr>
              <w:t xml:space="preserve">N 267-пп</w:t>
            </w:r>
            <w:r>
              <w:rPr>
                <w:sz w:val="20"/>
                <w:color w:val="392c69"/>
              </w:rPr>
              <w:t xml:space="preserve">, от 23.05.2022 </w:t>
            </w:r>
            <w:r>
              <w:rPr>
                <w:sz w:val="20"/>
                <w:color w:val="392c69"/>
              </w:rPr>
              <w:t xml:space="preserve">N 334-пп</w:t>
            </w:r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19.03.2025 </w:t>
            </w:r>
            <w:r>
              <w:rPr>
                <w:sz w:val="20"/>
                <w:color w:val="392c69"/>
              </w:rPr>
              <w:t xml:space="preserve">N 219-пп</w:t>
            </w:r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   Форма заявки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Бланк некоммерческой организации                      Контрактное агентство</w:t>
      </w:r>
    </w:p>
    <w:p>
      <w:pPr>
        <w:pStyle w:val="1"/>
        <w:jc w:val="both"/>
      </w:pPr>
      <w:r>
        <w:rPr>
          <w:sz w:val="20"/>
        </w:rPr>
        <w:t xml:space="preserve">   "Фонд капитального ремонта                         Архангельской области</w:t>
      </w:r>
    </w:p>
    <w:p>
      <w:pPr>
        <w:pStyle w:val="1"/>
        <w:jc w:val="both"/>
      </w:pPr>
      <w:r>
        <w:rPr>
          <w:sz w:val="20"/>
        </w:rPr>
        <w:t xml:space="preserve">многоквартирных домов</w:t>
      </w:r>
    </w:p>
    <w:p>
      <w:pPr>
        <w:pStyle w:val="1"/>
        <w:jc w:val="both"/>
      </w:pPr>
      <w:r>
        <w:rPr>
          <w:sz w:val="20"/>
        </w:rPr>
        <w:t xml:space="preserve">Архангельской области"</w:t>
      </w:r>
    </w:p>
    <w:p>
      <w:pPr>
        <w:pStyle w:val="1"/>
        <w:jc w:val="both"/>
      </w:pPr>
      <w:r>
        <w:rPr>
          <w:sz w:val="20"/>
        </w:rPr>
      </w:r>
    </w:p>
    <w:bookmarkStart w:id="164" w:name="P164"/>
    <w:bookmarkEnd w:id="164"/>
    <w:p>
      <w:pPr>
        <w:pStyle w:val="1"/>
        <w:jc w:val="both"/>
      </w:pPr>
      <w:r>
        <w:rPr>
          <w:sz w:val="20"/>
        </w:rPr>
        <w:t xml:space="preserve">                                  ЗАЯВКА</w:t>
      </w:r>
    </w:p>
    <w:p>
      <w:pPr>
        <w:pStyle w:val="1"/>
        <w:jc w:val="both"/>
      </w:pPr>
      <w:r>
        <w:rPr>
          <w:sz w:val="20"/>
        </w:rPr>
        <w:t xml:space="preserve">        на проведение предварительного отбора подрядных организаций</w:t>
      </w:r>
    </w:p>
    <w:p>
      <w:pPr>
        <w:pStyle w:val="1"/>
        <w:jc w:val="both"/>
      </w:pPr>
      <w:r>
        <w:rPr>
          <w:sz w:val="20"/>
        </w:rPr>
        <w:t xml:space="preserve">             на включение в реестр квалифицированных подрядных</w:t>
      </w:r>
    </w:p>
    <w:p>
      <w:pPr>
        <w:pStyle w:val="1"/>
        <w:jc w:val="both"/>
      </w:pPr>
      <w:r>
        <w:rPr>
          <w:sz w:val="20"/>
        </w:rPr>
        <w:t xml:space="preserve">          организаций для участия в электронном аукционе в части</w:t>
      </w:r>
    </w:p>
    <w:p>
      <w:pPr>
        <w:pStyle w:val="1"/>
        <w:jc w:val="both"/>
      </w:pPr>
      <w:r>
        <w:rPr>
          <w:sz w:val="20"/>
        </w:rPr>
        <w:t xml:space="preserve">         выполнения работ по капитальному ремонту общего имущества</w:t>
      </w:r>
    </w:p>
    <w:p>
      <w:pPr>
        <w:pStyle w:val="1"/>
        <w:jc w:val="both"/>
      </w:pPr>
      <w:r>
        <w:rPr>
          <w:sz w:val="20"/>
        </w:rPr>
        <w:t xml:space="preserve">            в многоквартирных домах для оказания услуг и (или)</w:t>
      </w:r>
    </w:p>
    <w:p>
      <w:pPr>
        <w:pStyle w:val="1"/>
        <w:jc w:val="both"/>
      </w:pPr>
      <w:r>
        <w:rPr>
          <w:sz w:val="20"/>
        </w:rPr>
        <w:t xml:space="preserve">         выполнения работ по капитальному ремонту общего имущества</w:t>
      </w:r>
    </w:p>
    <w:p>
      <w:pPr>
        <w:pStyle w:val="1"/>
        <w:jc w:val="both"/>
      </w:pPr>
      <w:r>
        <w:rPr>
          <w:sz w:val="20"/>
        </w:rPr>
        <w:t xml:space="preserve">             в многоквартирном доме (далее - выполнение работ)</w:t>
      </w:r>
    </w:p>
    <w:p>
      <w:pPr>
        <w:pStyle w:val="1"/>
        <w:jc w:val="both"/>
      </w:pPr>
      <w:r>
        <w:rPr>
          <w:sz w:val="20"/>
        </w:rPr>
        <w:t xml:space="preserve">        по предмету электронного аукциона ________________________</w:t>
      </w:r>
    </w:p>
    <w:p>
      <w:pPr>
        <w:pStyle w:val="1"/>
        <w:jc w:val="both"/>
      </w:pPr>
      <w:r>
        <w:rPr>
          <w:sz w:val="20"/>
        </w:rPr>
        <w:t xml:space="preserve">           (указать предмет электронного аукциона в соответствии</w:t>
      </w:r>
    </w:p>
    <w:p>
      <w:pPr>
        <w:pStyle w:val="1"/>
        <w:jc w:val="both"/>
      </w:pPr>
      <w:r>
        <w:rPr>
          <w:sz w:val="20"/>
        </w:rPr>
        <w:t xml:space="preserve">          с </w:t>
      </w:r>
      <w:r>
        <w:rPr>
          <w:sz w:val="20"/>
        </w:rPr>
        <w:t xml:space="preserve">пунктом 8</w:t>
      </w:r>
      <w:r>
        <w:rPr>
          <w:sz w:val="20"/>
        </w:rPr>
        <w:t xml:space="preserve"> Положения о привлечении специализированной</w:t>
      </w:r>
    </w:p>
    <w:p>
      <w:pPr>
        <w:pStyle w:val="1"/>
        <w:jc w:val="both"/>
      </w:pPr>
      <w:r>
        <w:rPr>
          <w:sz w:val="20"/>
        </w:rPr>
        <w:t xml:space="preserve">         некоммерческой организацией, осуществляющей деятельность,</w:t>
      </w:r>
    </w:p>
    <w:p>
      <w:pPr>
        <w:pStyle w:val="1"/>
        <w:jc w:val="both"/>
      </w:pPr>
      <w:r>
        <w:rPr>
          <w:sz w:val="20"/>
        </w:rPr>
        <w:t xml:space="preserve">        направленную на обеспечение проведения капитального ремонта</w:t>
      </w:r>
    </w:p>
    <w:p>
      <w:pPr>
        <w:pStyle w:val="1"/>
        <w:jc w:val="both"/>
      </w:pPr>
      <w:r>
        <w:rPr>
          <w:sz w:val="20"/>
        </w:rPr>
        <w:t xml:space="preserve">            общего имущества в многоквартирных домах, подрядных</w:t>
      </w:r>
    </w:p>
    <w:p>
      <w:pPr>
        <w:pStyle w:val="1"/>
        <w:jc w:val="both"/>
      </w:pPr>
      <w:r>
        <w:rPr>
          <w:sz w:val="20"/>
        </w:rPr>
        <w:t xml:space="preserve">          организаций для оказания услуг и (или) выполнения работ</w:t>
      </w:r>
    </w:p>
    <w:p>
      <w:pPr>
        <w:pStyle w:val="1"/>
        <w:jc w:val="both"/>
      </w:pPr>
      <w:r>
        <w:rPr>
          <w:sz w:val="20"/>
        </w:rPr>
        <w:t xml:space="preserve">        по капитальному ремонту общего имущества в многоквартирном</w:t>
      </w:r>
    </w:p>
    <w:p>
      <w:pPr>
        <w:pStyle w:val="1"/>
        <w:jc w:val="both"/>
      </w:pPr>
      <w:r>
        <w:rPr>
          <w:sz w:val="20"/>
        </w:rPr>
        <w:t xml:space="preserve">        доме, утвержденного постановлением Правительства Российской</w:t>
      </w:r>
    </w:p>
    <w:p>
      <w:pPr>
        <w:pStyle w:val="1"/>
        <w:jc w:val="both"/>
      </w:pPr>
      <w:r>
        <w:rPr>
          <w:sz w:val="20"/>
        </w:rPr>
        <w:t xml:space="preserve">          Федерации от 1 июля 2016 года N 615 (далее - Положение)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60"/>
        <w:gridCol w:w="6406"/>
        <w:gridCol w:w="2268"/>
      </w:tblGrid>
      <w:tr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406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Информация о лицах, ответственных за взаимодействие с контрактным агентством Архангельской области (номера контактного телефона и факса, адрес электронной почты)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406" w:type="dxa"/>
          </w:tcPr>
          <w:p>
            <w:pPr>
              <w:pStyle w:val="0"/>
            </w:pPr>
            <w:r>
              <w:rPr>
                <w:sz w:val="20"/>
              </w:rPr>
              <w:t xml:space="preserve">Начальная (максимальная) цена договора - предельное значение цены договора о проведении капитального ремонта, определяемое заказчиком на основании сметной документации в случаях, если подготовка проектной документации не требуется в соответствии с законодательством Российской Федерации о градостроительной деятельности, или рассчитываемое заказчиком нормативным или проектно-сметным методом в соответствии с </w:t>
            </w:r>
            <w:r>
              <w:rPr>
                <w:sz w:val="20"/>
              </w:rPr>
              <w:t xml:space="preserve">частями 7</w:t>
            </w:r>
            <w:r>
              <w:rPr>
                <w:sz w:val="20"/>
              </w:rPr>
              <w:t xml:space="preserve"> и </w:t>
            </w:r>
            <w:r>
              <w:rPr>
                <w:sz w:val="20"/>
              </w:rPr>
              <w:t xml:space="preserve">9 статьи 22</w:t>
            </w:r>
            <w:r>
              <w:rPr>
                <w:sz w:val="20"/>
              </w:rPr>
      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нужд", или иным способом в случаях, установленных </w:t>
            </w:r>
            <w:r>
              <w:rPr>
                <w:sz w:val="20"/>
              </w:rPr>
              <w:t xml:space="preserve">Положением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406" w:type="dxa"/>
          </w:tcPr>
          <w:p>
            <w:pPr>
              <w:pStyle w:val="0"/>
            </w:pPr>
            <w:r>
              <w:rPr>
                <w:sz w:val="20"/>
              </w:rPr>
              <w:t xml:space="preserve">Ориентировочные адресные перечни многоквартирных домов, на выполнение капитального ремонта общего имущества в которых в дальнейшем будет проводиться электронный аукцион, либо указание на сайт в информационно-телекоммуникационной сети "Интернет", где размещены указанные адресные перечни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406" w:type="dxa"/>
          </w:tcPr>
          <w:p>
            <w:pPr>
              <w:pStyle w:val="0"/>
            </w:pPr>
            <w:r>
              <w:rPr>
                <w:sz w:val="20"/>
              </w:rPr>
              <w:t xml:space="preserve">Начальный и конечный сроки оказания услуг и (или) выполнения работ (отдельных этапов) по договору о проведении капитального ремонта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40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Требования к оказанию услуг и (или) выполнению работ по капитальному ремонту общего имущества в многоквартирном доме (их техническим, функциональным, качественным и иным характеристикам), в том числе работ по ремонту, замене, модернизации лифтов, ремонту лифтовых шахт, машинных и блочных помещений;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6406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требования к оказанию услуг и (или) выполнению работ по сохранению объектов культурного наследия (в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оказания услуг и (или) выполнения работ по капитальному ремонту общего имущества в многоквартирных домах, являющихся объектами культурного наследия)</w:t>
            </w:r>
          </w:p>
        </w:tc>
        <w:tc>
          <w:tcPr>
            <w:vMerge w:val="continue"/>
          </w:tcPr>
          <w:p/>
        </w:tc>
      </w:tr>
      <w:tr>
        <w:tc>
          <w:tcPr>
            <w:tcW w:w="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640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Требования к участникам предварительного отбора в соответствии с </w:t>
            </w:r>
            <w:r>
              <w:rPr>
                <w:sz w:val="20"/>
              </w:rPr>
              <w:t xml:space="preserve">пунктом 23</w:t>
            </w:r>
            <w:r>
              <w:rPr>
                <w:sz w:val="20"/>
              </w:rPr>
              <w:t xml:space="preserve"> Положения: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640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1) членство в саморегулируемых организациях в области архитектурно-строительного проектирования - в случаях проведения предварительного отбора на включение в реестр квалифицированных подрядных организаций по предметам электронного аукциона, предусмотренным </w:t>
            </w:r>
            <w:r>
              <w:rPr>
                <w:sz w:val="20"/>
              </w:rPr>
              <w:t xml:space="preserve">подпунктами "г"</w:t>
            </w:r>
            <w:r>
              <w:rPr>
                <w:sz w:val="20"/>
              </w:rPr>
              <w:t xml:space="preserve"> и </w:t>
            </w:r>
            <w:r>
              <w:rPr>
                <w:sz w:val="20"/>
              </w:rPr>
              <w:t xml:space="preserve">"д" пункта 8</w:t>
            </w:r>
            <w:r>
              <w:rPr>
                <w:sz w:val="20"/>
              </w:rPr>
              <w:t xml:space="preserve"> Положения. При этом указанное требование не применяется к участникам предварительного отбора, являющимся лицами, указанными в </w:t>
            </w:r>
            <w:r>
              <w:rPr>
                <w:sz w:val="20"/>
              </w:rPr>
              <w:t xml:space="preserve">пункте 1 части 2.2 статьи 52</w:t>
            </w:r>
            <w:r>
              <w:rPr>
                <w:sz w:val="20"/>
              </w:rPr>
              <w:t xml:space="preserve"> Градостроительного кодекса Российской Федерации;</w:t>
            </w:r>
          </w:p>
        </w:tc>
        <w:tc>
          <w:tcPr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640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членство в саморегулируемой организации в области строительства, реконструкции, капитального ремонта объектов капитального строительства - в случаях проведения предварительного отбора на включение в реестр квалифицированных подрядных организаций по предметам электронного аукциона, предусмотренным </w:t>
            </w:r>
            <w:r>
              <w:rPr>
                <w:sz w:val="20"/>
              </w:rPr>
              <w:t xml:space="preserve">подпунктами "а"</w:t>
            </w:r>
            <w:r>
              <w:rPr>
                <w:sz w:val="20"/>
              </w:rPr>
              <w:t xml:space="preserve"> - </w:t>
            </w:r>
            <w:r>
              <w:rPr>
                <w:sz w:val="20"/>
              </w:rPr>
              <w:t xml:space="preserve">"в"</w:t>
            </w:r>
            <w:r>
              <w:rPr>
                <w:sz w:val="20"/>
              </w:rPr>
              <w:t xml:space="preserve"> и </w:t>
            </w:r>
            <w:r>
              <w:rPr>
                <w:sz w:val="20"/>
              </w:rPr>
              <w:t xml:space="preserve">"ж" пункта 8</w:t>
            </w:r>
            <w:r>
              <w:rPr>
                <w:sz w:val="20"/>
              </w:rPr>
              <w:t xml:space="preserve"> Положения. При этом указанное требование не применяется к участникам предварительного отбора, являющимся лицами, указанными в </w:t>
            </w:r>
            <w:r>
              <w:rPr>
                <w:sz w:val="20"/>
              </w:rPr>
              <w:t xml:space="preserve">пункте 1 части 2.2 статьи 52</w:t>
            </w:r>
            <w:r>
              <w:rPr>
                <w:sz w:val="20"/>
              </w:rPr>
              <w:t xml:space="preserve"> Градостроительного кодекса Российской Федерации;</w:t>
            </w:r>
          </w:p>
        </w:tc>
        <w:tc>
          <w:tcPr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640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2) наличие у участника предварительного отбора лицензии на осуществление деятельности по сохранению объектов культурного наследия (памятников истории и культуры) народов Российской Федерации в соответствии с законодательством Российской Федерации о лицензировании отдельных видов деятельности - в случае проведения предварительного отбора по предметам электронного аукциона, предусмотренным </w:t>
            </w:r>
            <w:r>
              <w:rPr>
                <w:sz w:val="20"/>
              </w:rPr>
              <w:t xml:space="preserve">подпунктами "б"</w:t>
            </w:r>
            <w:r>
              <w:rPr>
                <w:sz w:val="20"/>
              </w:rPr>
              <w:t xml:space="preserve"> и </w:t>
            </w:r>
            <w:r>
              <w:rPr>
                <w:sz w:val="20"/>
              </w:rPr>
              <w:t xml:space="preserve">"д" пункта 8</w:t>
            </w:r>
            <w:r>
              <w:rPr>
                <w:sz w:val="20"/>
              </w:rPr>
              <w:t xml:space="preserve"> Положения;</w:t>
            </w:r>
          </w:p>
        </w:tc>
        <w:tc>
          <w:tcPr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640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3) наличие у участника предварительного отбора аттестата аккредитации, выданного федеральным органом исполнительной власти, осуществляющим функции по формированию единой национальной системы аккредитации и осуществлению контроля за деятельностью аккредитованных лиц, с приложением, определяющим область аккредитации, которая позволяет выполнять работы, связанные с проверками, испытаниями, измерениями при проведении обследования лифтов в соответствии с требованиями технического регламента, -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выполнения работ по оценке соответствия лифтов требованиям технического регламента;</w:t>
            </w:r>
          </w:p>
        </w:tc>
        <w:tc>
          <w:tcPr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640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4) наличие в штате участника предварительного отбора работников, соответствующих установленным </w:t>
            </w:r>
            <w:r>
              <w:rPr>
                <w:sz w:val="20"/>
              </w:rPr>
              <w:t xml:space="preserve">пунктом 1 части 6 статьи 55.5</w:t>
            </w:r>
            <w:r>
              <w:rPr>
                <w:sz w:val="20"/>
              </w:rPr>
              <w:t xml:space="preserve"> Градостроительного кодекса Российской Федерации квалификационным требованиям, в количестве, которое устанавливается в документации о проведении предварительного отбора в зависимости от предмета предварительного отбора, но не ниже количества, установленного </w:t>
            </w:r>
            <w:r>
              <w:rPr>
                <w:sz w:val="20"/>
              </w:rPr>
              <w:t xml:space="preserve">пунктом 2 части 6 статьи 55.5</w:t>
            </w:r>
            <w:r>
              <w:rPr>
                <w:sz w:val="20"/>
              </w:rPr>
              <w:t xml:space="preserve"> Градостроительного кодекса Российской Федерации;</w:t>
            </w:r>
          </w:p>
        </w:tc>
        <w:tc>
          <w:tcPr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640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5) минимальный размер стоимости оказанных услуг и (или) выполненных работ по исполненным контрактам и (или) договорам, аналогичных предмету проводимого предварительного отбора, подлежащий установлению в документации о проведении предварительного отбора в соответствии с </w:t>
            </w:r>
            <w:r>
              <w:rPr>
                <w:sz w:val="20"/>
              </w:rPr>
              <w:t xml:space="preserve">абзацами вторым</w:t>
            </w:r>
            <w:r>
              <w:rPr>
                <w:sz w:val="20"/>
              </w:rPr>
              <w:t xml:space="preserve"> и </w:t>
            </w:r>
            <w:r>
              <w:rPr>
                <w:sz w:val="20"/>
              </w:rPr>
              <w:t xml:space="preserve">третьим подпункта "п" пункта 23</w:t>
            </w:r>
            <w:r>
              <w:rPr>
                <w:sz w:val="20"/>
              </w:rPr>
              <w:t xml:space="preserve"> Положения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6406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6) наличие в штате участника предварительного отбора по месту основной работы не менее одного работника, ответственного за организацию производства работ по монтажу и пусконаладке технических устройств (систем вертикального транспорта) - лифтов, платформ подъемных для инвалидов, эскалаторов, пассажирских конвейеров, уровень квалификации которого соответствует уровню, установленному соответствующим профессиональным стандартом, утвержденным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труда, - в случае проведения предварительного отбора на включение в реестр квалифицированных подрядных организаций по предмету электронного аукциона, предусмотренному </w:t>
            </w:r>
            <w:r>
              <w:rPr>
                <w:sz w:val="20"/>
              </w:rPr>
              <w:t xml:space="preserve">подпунктом "в" пункта 8</w:t>
            </w:r>
            <w:r>
              <w:rPr>
                <w:sz w:val="20"/>
              </w:rPr>
              <w:t xml:space="preserve"> Положения.</w:t>
            </w:r>
          </w:p>
        </w:tc>
        <w:tc>
          <w:tcPr>
            <w:vMerge w:val="continue"/>
          </w:tcPr>
          <w:p/>
        </w:tc>
      </w:tr>
      <w:tr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6406" w:type="dxa"/>
          </w:tcPr>
          <w:p>
            <w:pPr>
              <w:pStyle w:val="0"/>
            </w:pPr>
            <w:r>
              <w:rPr>
                <w:sz w:val="20"/>
              </w:rPr>
              <w:t xml:space="preserve">Иные сведения и (или) прилагаемые к настоящей заявке документы, которые по мнению некоммерческой организации "Фонд капитального ремонта многоквартирных домов Архангельской области" имеют существенное значение при осуществлении предварительного отбора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Руководитель   __________________   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(подпись)           (расшифровка подписи)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"___" __________ 20__ года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20"/>
        </w:rPr>
      </w:r>
    </w:p>
    <w:sectPr>
      <w:headerReference w:type="default" r:id="rId3"/>
      <w:headerReference w:type="first" r:id="rId3"/>
      <w:footerReference w:type="default" r:id="rId4"/>
      <w:footerReference w:type="first" r:id="rId4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Архангельской области от 13.09.2016 N 353-пп</w:t>
            <w:br/>
            <w:t>(ред. от 19.03.2025)</w:t>
            <w:br/>
            <w:t>"Об утверждении Порядка вз...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footer" Target="footer1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Архангельской области от 13.09.2016 N 353-пп
(ред. от 19.03.2025)
"Об утверждении Порядка взаимодействия контрактного агентства Архангельской области и некоммерческой организации "Фонд капитального ремонта многоквартирных домов Архангельской области" по проведению предварительного отбора подрядных организаций для оказания услуг и (или) выполнения работ по капитальному ремонту общего имущества в многоквартирных домах, расположенных на территории Архангельской области"</dc:title>
  <dcterms:created xsi:type="dcterms:W3CDTF">2026-05-21T09:02:12Z</dcterms:created>
</cp:coreProperties>
</file>