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02.08.2016 N 289-пп</w:t>
      </w:r>
    </w:p>
    <w:p>
      <w:pPr>
        <w:pStyle w:val="0"/>
        <w:jc w:val="both"/>
      </w:pPr>
      <w:r>
        <w:rPr>
          <w:sz w:val="20"/>
        </w:rPr>
        <w:t xml:space="preserve">"Об определении уполномоченного исполнительного органа государственной власти Архангельской области по ведению реестра квалифицированных подрядных организаций, имеющих право принимать участие в закупках, предметом которых является оказание услуг и (или) выполнение работ по капитальному ремонту общего имущества в многоквартирном доме, и внесении изменения в пункт 8 Положения о контрактном агентстве Архангельской области"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http://www.pravo.gov.ru</w:t>
      </w:r>
      <w:r>
        <w:rPr>
          <w:sz w:val="20"/>
        </w:rPr>
        <w:t xml:space="preserve">, 09.08.2016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пунктом 3</w:t>
      </w:r>
      <w:r>
        <w:rPr>
          <w:sz w:val="20"/>
        </w:rPr>
        <w:t xml:space="preserve"> данный документ вступил в силу со дня официального опубликования.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 августа 2016 г. N 289-пп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УПОЛНОМОЧЕННОГО ИСПОЛНИТЕЛЬНОГО ОРГАНА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 АРХАНГЕЛЬСКОЙ ОБЛАСТИ ПО ВЕДЕНИЮ</w:t>
      </w:r>
    </w:p>
    <w:p>
      <w:pPr>
        <w:pStyle w:val="2"/>
        <w:jc w:val="center"/>
      </w:pPr>
      <w:r>
        <w:rPr>
          <w:sz w:val="20"/>
        </w:rPr>
        <w:t xml:space="preserve">РЕЕСТРА КВАЛИФИЦИРОВАННЫХ ПОДРЯДНЫХ ОРГАНИЗАЦИЙ, ИМЕЮЩИХ</w:t>
      </w:r>
    </w:p>
    <w:p>
      <w:pPr>
        <w:pStyle w:val="2"/>
        <w:jc w:val="center"/>
      </w:pPr>
      <w:r>
        <w:rPr>
          <w:sz w:val="20"/>
        </w:rPr>
        <w:t xml:space="preserve">ПРАВО ПРИНИМАТЬ УЧАСТИЕ В ЗАКУПКАХ, ПРЕДМЕТОМ КОТОРЫХ</w:t>
      </w:r>
    </w:p>
    <w:p>
      <w:pPr>
        <w:pStyle w:val="2"/>
        <w:jc w:val="center"/>
      </w:pPr>
      <w:r>
        <w:rPr>
          <w:sz w:val="20"/>
        </w:rPr>
        <w:t xml:space="preserve">ЯВЛЯЕТСЯ ОКАЗАНИЕ УСЛУГ И (ИЛИ) ВЫПОЛНЕНИЕ РАБОТ ПО</w:t>
      </w:r>
    </w:p>
    <w:p>
      <w:pPr>
        <w:pStyle w:val="2"/>
        <w:jc w:val="center"/>
      </w:pPr>
      <w:r>
        <w:rPr>
          <w:sz w:val="20"/>
        </w:rPr>
        <w:t xml:space="preserve">КАПИТАЛЬНОМУ РЕМОНТУ ОБЩЕГО ИМУЩЕСТВА В МНОГОКВАРТИРНОМ</w:t>
      </w:r>
    </w:p>
    <w:p>
      <w:pPr>
        <w:pStyle w:val="2"/>
        <w:jc w:val="center"/>
      </w:pPr>
      <w:r>
        <w:rPr>
          <w:sz w:val="20"/>
        </w:rPr>
        <w:t xml:space="preserve">ДОМЕ, И ВНЕСЕНИИ ИЗМЕНЕНИЯ В ПУНКТ 8 ПОЛОЖЕНИЯ О КОНТРАКТНОМ</w:t>
      </w:r>
    </w:p>
    <w:p>
      <w:pPr>
        <w:pStyle w:val="2"/>
        <w:jc w:val="center"/>
      </w:pPr>
      <w:r>
        <w:rPr>
          <w:sz w:val="20"/>
        </w:rPr>
        <w:t xml:space="preserve">АГЕНТСТВЕ АРХАНГЕЛЬСКОЙ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абзацами девятым</w:t>
      </w:r>
      <w:r>
        <w:rPr>
          <w:sz w:val="20"/>
        </w:rPr>
        <w:t xml:space="preserve"> и </w:t>
      </w:r>
      <w:r>
        <w:rPr>
          <w:sz w:val="20"/>
        </w:rPr>
        <w:t xml:space="preserve">двенадцатым пункта 2</w:t>
      </w:r>
      <w:r>
        <w:rPr>
          <w:sz w:val="20"/>
        </w:rPr>
        <w:t xml:space="preserve"> Положения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утвержденного постановлением Правительства Российской Федерации от 1 июля 2016 года N 615, </w:t>
      </w:r>
      <w:r>
        <w:rPr>
          <w:sz w:val="20"/>
        </w:rPr>
        <w:t xml:space="preserve">пунктом "е" статьи 31.2</w:t>
      </w:r>
      <w:r>
        <w:rPr>
          <w:sz w:val="20"/>
        </w:rPr>
        <w:t xml:space="preserve"> Устава Архангельской области, </w:t>
      </w:r>
      <w:r>
        <w:rPr>
          <w:sz w:val="20"/>
        </w:rPr>
        <w:t xml:space="preserve">пунктом 8 статьи 19</w:t>
      </w:r>
      <w:r>
        <w:rPr>
          <w:sz w:val="20"/>
        </w:rPr>
        <w:t xml:space="preserve"> и </w:t>
      </w:r>
      <w:r>
        <w:rPr>
          <w:sz w:val="20"/>
        </w:rPr>
        <w:t xml:space="preserve">пунктом 3 статьи 30</w:t>
      </w:r>
      <w:r>
        <w:rPr>
          <w:sz w:val="20"/>
        </w:rPr>
        <w:t xml:space="preserve"> областного закона от 20 мая 2009 года N 19-3-ОЗ "О Правительстве Архангельской области и иных исполнительных органах государственной власти Архангельской области" Правительство Архангельской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Определить контрактное агентство Архангельской области уполномоченным исполнительным органом государственной власти Архангельской области по ведению реестра квалифицированных подрядных организаций, имеющих право принимать участие в закупках, предметом которых является оказание услуг и (или) выполнение работ по капитальному ремонту общего имущества в многоквартирном доме.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r>
        <w:rPr>
          <w:sz w:val="20"/>
        </w:rPr>
        <w:t xml:space="preserve">Пункт 8</w:t>
      </w:r>
      <w:r>
        <w:rPr>
          <w:sz w:val="20"/>
        </w:rPr>
        <w:t xml:space="preserve"> Положения о контрактном агентстве Архангельской области, утвержденного постановлением Правительства Архангельской области от 18 декабря 2009 года N 215-пп, дополнить новым подпунктом 26.3 следующего содержания: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"26.3) ведение реестра квалифицированных подрядных организаций, имеющих право принимать участие в закупках, предметом которых является оказание услуг и (или) выполнение работ по капитальному ремонту общего имущества в многоквартирном доме;".</w:t>
      </w:r>
    </w:p>
    <w:bookmarkStart w:id="27" w:name="P27"/>
    <w:bookmarkEnd w:id="2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А.В.АЛСУФЬЕВ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02.08.2016 N 289-пп</w:t>
            <w:br/>
            <w:t>"Об определении уполномоченного исполнительного...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02.08.2016 N 289-пп
"Об определении уполномоченного исполнительного органа государственной власти Архангельской области по ведению реестра квалифицированных подрядных организаций, имеющих право принимать участие в закупках, предметом которых является оказание услуг и (или) выполнение работ по капитальному ремонту общего имущества в многоквартирном доме, и внесении изменения в пункт 8 Положения о контрактном агентстве Архангельской области"</dc:title>
  <dcterms:created xsi:type="dcterms:W3CDTF">2026-09-17T13:13:05Z</dcterms:created>
</cp:coreProperties>
</file>