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28.09.2016 N 390-пп</w:t>
      </w:r>
    </w:p>
    <w:p>
      <w:pPr>
        <w:pStyle w:val="0"/>
        <w:jc w:val="both"/>
      </w:pPr>
      <w:r>
        <w:rPr>
          <w:sz w:val="20"/>
        </w:rPr>
        <w:t xml:space="preserve">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2017 - 2019 годы"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04.10.2016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- 04.10.2016.</w:t>
      </w:r>
    </w:p>
    <w:p>
      <w:pPr>
        <w:pStyle w:val="0"/>
        <w:jc w:val="both"/>
      </w:pPr>
      <w:r>
        <w:rPr>
          <w:sz w:val="20"/>
        </w:rPr>
        <w:t xml:space="preserve">Окончание действия документа - 25.10.2020.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2</w:t>
      </w:r>
      <w:r>
        <w:rPr>
          <w:sz w:val="20"/>
        </w:rPr>
        <w:t xml:space="preserve"> данный документ вступил в силу со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- 04.10.2016).</w:t>
      </w:r>
    </w:p>
    <w:p>
      <w:pPr>
        <w:pStyle w:val="0"/>
        <w:jc w:val="both"/>
      </w:pPr>
      <w:r>
        <w:rPr>
          <w:sz w:val="20"/>
        </w:rPr>
        <w:t xml:space="preserve">Документ утратил силу в связи с изданием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22.10.2020 N 696-пп, </w:t>
      </w:r>
      <w:r>
        <w:rPr>
          <w:sz w:val="20"/>
        </w:rPr>
        <w:t xml:space="preserve">вступившего</w:t>
      </w:r>
      <w:r>
        <w:rPr>
          <w:sz w:val="20"/>
        </w:rPr>
        <w:t xml:space="preserve"> в силу со дня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- 26.10.2020).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сентября 2016 г. N 390-пп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МИНИМАЛЬНОГО РАЗМЕРА ВЗНОСА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НА 2017 - 2019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 статьи 167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8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</w:t>
      </w:r>
      <w:r>
        <w:rPr>
          <w:sz w:val="20"/>
        </w:rPr>
        <w:t xml:space="preserve">Установить</w:t>
      </w:r>
      <w:r>
        <w:rPr>
          <w:sz w:val="20"/>
        </w:rPr>
        <w:t xml:space="preserve"> минимальный размер взноса на капитальный ремонт общего имущества в многоквартирных домах, расположенных на территории Архангельской области, на один квадратный метр общей площади жилого (нежилого) помещения в месяц: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2017 год - 7,16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2018 год - 7,55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2019 год - 7,91 рубля.</w:t>
      </w:r>
    </w:p>
    <w:bookmarkStart w:id="27" w:name="P27"/>
    <w:bookmarkEnd w:id="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28.09.2016 N 390-пп</w:t>
            <w:br/>
            <w:t>"Об установлении минимального размера взноса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28.09.2016 N 390-пп
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2017 - 2019 годы"</dc:title>
  <dcterms:created xsi:type="dcterms:W3CDTF">2026-05-21T09:03:48Z</dcterms:created>
</cp:coreProperties>
</file>